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FDE2D" w14:textId="5D897A74" w:rsidR="00036E33" w:rsidRPr="008E253E" w:rsidRDefault="00036E33" w:rsidP="00036E33">
      <w:pPr>
        <w:spacing w:after="120" w:line="264" w:lineRule="auto"/>
        <w:jc w:val="both"/>
        <w:rPr>
          <w:rFonts w:ascii="Verdana" w:eastAsiaTheme="minorHAnsi" w:hAnsi="Verdana" w:cstheme="minorBidi"/>
          <w:b/>
          <w:sz w:val="22"/>
        </w:rPr>
      </w:pPr>
      <w:r w:rsidRPr="001E23C6">
        <w:rPr>
          <w:rFonts w:ascii="Verdana" w:hAnsi="Verdana" w:cs="Calibri"/>
          <w:b/>
          <w:sz w:val="22"/>
        </w:rPr>
        <w:t xml:space="preserve">Příloha č. </w:t>
      </w:r>
      <w:proofErr w:type="gramStart"/>
      <w:r w:rsidRPr="001E23C6">
        <w:rPr>
          <w:rFonts w:ascii="Verdana" w:hAnsi="Verdana" w:cs="Calibri"/>
          <w:b/>
          <w:sz w:val="22"/>
        </w:rPr>
        <w:t>3</w:t>
      </w:r>
      <w:r>
        <w:rPr>
          <w:rFonts w:ascii="Verdana" w:hAnsi="Verdana" w:cs="Calibri"/>
          <w:b/>
          <w:sz w:val="22"/>
        </w:rPr>
        <w:t xml:space="preserve"> </w:t>
      </w:r>
      <w:r w:rsidRPr="001E23C6">
        <w:rPr>
          <w:rFonts w:ascii="Verdana" w:hAnsi="Verdana" w:cs="Calibri"/>
          <w:b/>
          <w:sz w:val="22"/>
        </w:rPr>
        <w:t xml:space="preserve"> –</w:t>
      </w:r>
      <w:proofErr w:type="gramEnd"/>
      <w:r w:rsidRPr="001E23C6">
        <w:rPr>
          <w:rFonts w:ascii="Verdana" w:hAnsi="Verdana" w:cs="Calibri"/>
          <w:b/>
          <w:sz w:val="22"/>
        </w:rPr>
        <w:t xml:space="preserve"> </w:t>
      </w:r>
      <w:r w:rsidRPr="001E23C6">
        <w:rPr>
          <w:rFonts w:ascii="Verdana" w:hAnsi="Verdana" w:cs="Calibri"/>
          <w:b/>
          <w:sz w:val="22"/>
        </w:rPr>
        <w:tab/>
      </w:r>
      <w:r w:rsidRPr="001E23C6">
        <w:rPr>
          <w:rFonts w:ascii="Verdana" w:eastAsiaTheme="minorHAnsi" w:hAnsi="Verdana" w:cstheme="minorBidi"/>
          <w:b/>
          <w:sz w:val="22"/>
        </w:rPr>
        <w:t xml:space="preserve">Jednotný koeficient </w:t>
      </w:r>
      <w:r w:rsidRPr="008E253E">
        <w:rPr>
          <w:rFonts w:ascii="Verdana" w:eastAsiaTheme="minorHAnsi" w:hAnsi="Verdana" w:cstheme="minorBidi"/>
          <w:b/>
          <w:sz w:val="22"/>
        </w:rPr>
        <w:t>vztahující se k</w:t>
      </w:r>
      <w:r>
        <w:rPr>
          <w:rFonts w:ascii="Verdana" w:eastAsiaTheme="minorHAnsi" w:hAnsi="Verdana" w:cstheme="minorBidi"/>
          <w:b/>
          <w:sz w:val="22"/>
        </w:rPr>
        <w:t>e</w:t>
      </w:r>
      <w:r w:rsidRPr="008E253E">
        <w:rPr>
          <w:rFonts w:ascii="Verdana" w:eastAsiaTheme="minorHAnsi" w:hAnsi="Verdana" w:cstheme="minorBidi"/>
          <w:b/>
          <w:sz w:val="22"/>
        </w:rPr>
        <w:t xml:space="preserve"> </w:t>
      </w:r>
      <w:r w:rsidRPr="008E253E">
        <w:rPr>
          <w:rFonts w:ascii="Verdana" w:eastAsiaTheme="minorHAnsi" w:hAnsi="Verdana" w:cstheme="minorBidi"/>
          <w:b/>
          <w:bCs/>
          <w:sz w:val="22"/>
        </w:rPr>
        <w:t>Sborníku pro údržbu a opravy železniční infrastruktury</w:t>
      </w:r>
      <w:r w:rsidRPr="008E253E">
        <w:rPr>
          <w:rFonts w:ascii="Verdana" w:eastAsiaTheme="minorHAnsi" w:hAnsi="Verdana" w:cstheme="minorBidi"/>
          <w:b/>
          <w:sz w:val="22"/>
        </w:rPr>
        <w:t xml:space="preserve"> vydan</w:t>
      </w:r>
      <w:r>
        <w:rPr>
          <w:rFonts w:ascii="Verdana" w:eastAsiaTheme="minorHAnsi" w:hAnsi="Verdana" w:cstheme="minorBidi"/>
          <w:b/>
          <w:sz w:val="22"/>
        </w:rPr>
        <w:t>ého</w:t>
      </w:r>
      <w:r w:rsidRPr="008E253E">
        <w:rPr>
          <w:rFonts w:ascii="Verdana" w:eastAsiaTheme="minorHAnsi" w:hAnsi="Verdana" w:cstheme="minorBidi"/>
          <w:b/>
          <w:sz w:val="22"/>
        </w:rPr>
        <w:t xml:space="preserve"> SFDI a k</w:t>
      </w:r>
      <w:r>
        <w:rPr>
          <w:rFonts w:ascii="Verdana" w:eastAsiaTheme="minorHAnsi" w:hAnsi="Verdana" w:cstheme="minorBidi"/>
          <w:b/>
          <w:sz w:val="22"/>
        </w:rPr>
        <w:t>e</w:t>
      </w:r>
      <w:r w:rsidRPr="008E253E">
        <w:rPr>
          <w:rFonts w:ascii="Verdana" w:eastAsiaTheme="minorHAnsi" w:hAnsi="Verdana" w:cstheme="minorBidi"/>
          <w:b/>
          <w:sz w:val="22"/>
        </w:rPr>
        <w:t xml:space="preserve"> Sborníku pro údržbu a opravy železniční infrastruktury Cenové soustavy ÚRS</w:t>
      </w:r>
    </w:p>
    <w:p w14:paraId="742B2F0C" w14:textId="77777777" w:rsidR="00036E33" w:rsidRPr="001E23C6" w:rsidRDefault="00036E33" w:rsidP="00036E33">
      <w:pPr>
        <w:spacing w:after="120" w:line="264" w:lineRule="auto"/>
        <w:jc w:val="both"/>
        <w:rPr>
          <w:rFonts w:ascii="Verdana" w:eastAsiaTheme="minorHAnsi" w:hAnsi="Verdana" w:cstheme="minorBidi"/>
          <w:b/>
          <w:sz w:val="22"/>
        </w:rPr>
      </w:pPr>
    </w:p>
    <w:p w14:paraId="37B8E33C" w14:textId="77777777" w:rsidR="00036E33" w:rsidRDefault="00036E33" w:rsidP="00036E33">
      <w:pPr>
        <w:pStyle w:val="Zkladntext21"/>
        <w:spacing w:line="276" w:lineRule="auto"/>
        <w:ind w:left="2124" w:right="-22" w:hanging="2124"/>
        <w:jc w:val="left"/>
        <w:rPr>
          <w:rFonts w:ascii="Verdana" w:hAnsi="Verdana" w:cstheme="minorHAnsi"/>
          <w:b/>
          <w:szCs w:val="22"/>
        </w:rPr>
      </w:pPr>
    </w:p>
    <w:p w14:paraId="4AF242A6" w14:textId="77777777" w:rsidR="00036E33" w:rsidRDefault="00036E33" w:rsidP="00036E33">
      <w:pPr>
        <w:tabs>
          <w:tab w:val="left" w:pos="705"/>
        </w:tabs>
      </w:pPr>
    </w:p>
    <w:p w14:paraId="4AF3A994" w14:textId="77777777" w:rsidR="00036E33" w:rsidRPr="004867CA" w:rsidRDefault="00036E33" w:rsidP="00036E33">
      <w:pPr>
        <w:spacing w:after="120" w:line="264" w:lineRule="auto"/>
        <w:jc w:val="both"/>
        <w:rPr>
          <w:rFonts w:ascii="Verdana" w:eastAsiaTheme="minorHAnsi" w:hAnsi="Verdana" w:cstheme="minorBidi"/>
          <w:b/>
          <w:sz w:val="18"/>
          <w:szCs w:val="18"/>
          <w:u w:val="single"/>
        </w:rPr>
      </w:pPr>
      <w:r w:rsidRPr="004867CA">
        <w:rPr>
          <w:rFonts w:ascii="Verdana" w:eastAsiaTheme="minorHAnsi" w:hAnsi="Verdana" w:cstheme="minorBidi"/>
          <w:b/>
          <w:sz w:val="18"/>
          <w:szCs w:val="18"/>
          <w:u w:val="single"/>
        </w:rPr>
        <w:t xml:space="preserve">Jednotný koeficient činí: </w:t>
      </w:r>
    </w:p>
    <w:p w14:paraId="00BD735A" w14:textId="77777777" w:rsidR="00036E33" w:rsidRDefault="00036E33" w:rsidP="00036E33">
      <w:pPr>
        <w:spacing w:after="120" w:line="264" w:lineRule="auto"/>
        <w:jc w:val="both"/>
        <w:rPr>
          <w:rFonts w:ascii="Verdana" w:eastAsiaTheme="minorHAnsi" w:hAnsi="Verdana" w:cstheme="minorBidi"/>
          <w:b/>
          <w:sz w:val="18"/>
          <w:szCs w:val="18"/>
        </w:rPr>
      </w:pPr>
    </w:p>
    <w:p w14:paraId="17237BBD" w14:textId="77777777" w:rsidR="00036E33" w:rsidRDefault="00036E33" w:rsidP="00036E33">
      <w:pPr>
        <w:rPr>
          <w:rFonts w:ascii="Verdana" w:eastAsiaTheme="minorHAnsi" w:hAnsi="Verdana" w:cstheme="minorBidi"/>
          <w:sz w:val="18"/>
          <w:szCs w:val="18"/>
        </w:rPr>
      </w:pPr>
    </w:p>
    <w:p w14:paraId="474EB07D" w14:textId="77777777" w:rsidR="00036E33" w:rsidRDefault="00036E33" w:rsidP="00036E33">
      <w:pPr>
        <w:rPr>
          <w:rFonts w:ascii="Verdana" w:eastAsiaTheme="minorHAnsi" w:hAnsi="Verdana" w:cstheme="minorBidi"/>
          <w:sz w:val="18"/>
          <w:szCs w:val="18"/>
        </w:rPr>
      </w:pPr>
    </w:p>
    <w:p w14:paraId="30D59968" w14:textId="77777777" w:rsidR="00036E33" w:rsidRDefault="00036E33" w:rsidP="00036E33">
      <w:pPr>
        <w:jc w:val="both"/>
        <w:rPr>
          <w:rFonts w:ascii="Verdana" w:eastAsiaTheme="minorHAnsi" w:hAnsi="Verdana" w:cstheme="minorBidi"/>
          <w:sz w:val="18"/>
          <w:szCs w:val="18"/>
          <w:u w:val="single"/>
        </w:rPr>
      </w:pPr>
    </w:p>
    <w:p w14:paraId="0D6AF723" w14:textId="0EF08294" w:rsidR="00036E33" w:rsidRDefault="00036E33" w:rsidP="00036E33">
      <w:pPr>
        <w:jc w:val="both"/>
        <w:rPr>
          <w:rFonts w:ascii="Verdana" w:eastAsia="Verdana" w:hAnsi="Verdana"/>
          <w:sz w:val="18"/>
          <w:szCs w:val="18"/>
        </w:rPr>
      </w:pPr>
      <w:r w:rsidRPr="001E23C6">
        <w:rPr>
          <w:rFonts w:ascii="Verdana" w:eastAsiaTheme="minorHAnsi" w:hAnsi="Verdana" w:cstheme="minorBidi"/>
          <w:sz w:val="18"/>
          <w:szCs w:val="18"/>
          <w:u w:val="single"/>
        </w:rPr>
        <w:t>Poznámka:</w:t>
      </w:r>
      <w:r w:rsidRPr="0008502A">
        <w:rPr>
          <w:rFonts w:ascii="Verdana" w:eastAsiaTheme="minorHAnsi" w:hAnsi="Verdana" w:cstheme="minorBidi"/>
          <w:sz w:val="18"/>
          <w:szCs w:val="18"/>
        </w:rPr>
        <w:t xml:space="preserve"> </w:t>
      </w:r>
      <w:r>
        <w:rPr>
          <w:rFonts w:ascii="Verdana" w:eastAsiaTheme="minorHAnsi" w:hAnsi="Verdana" w:cstheme="minorBidi"/>
          <w:sz w:val="18"/>
          <w:szCs w:val="18"/>
        </w:rPr>
        <w:t>Hodnota</w:t>
      </w:r>
      <w:r w:rsidRPr="0008502A">
        <w:rPr>
          <w:rFonts w:ascii="Verdana" w:eastAsiaTheme="minorHAnsi" w:hAnsi="Verdana" w:cstheme="minorBidi"/>
          <w:sz w:val="18"/>
          <w:szCs w:val="18"/>
        </w:rPr>
        <w:t xml:space="preserve"> jednotného koeficientu musí být účastníkem zpracována nejméně na 3 desetinná místa</w:t>
      </w:r>
      <w:r w:rsidRPr="0008502A">
        <w:rPr>
          <w:rFonts w:ascii="Verdana" w:eastAsia="Verdana" w:hAnsi="Verdana"/>
          <w:sz w:val="18"/>
          <w:szCs w:val="18"/>
        </w:rPr>
        <w:t>.</w:t>
      </w:r>
    </w:p>
    <w:p w14:paraId="5B97B0B6" w14:textId="77777777" w:rsidR="00036E33" w:rsidRDefault="00036E33" w:rsidP="00036E33">
      <w:pPr>
        <w:tabs>
          <w:tab w:val="left" w:pos="705"/>
        </w:tabs>
      </w:pPr>
    </w:p>
    <w:p w14:paraId="65631C64" w14:textId="77777777" w:rsidR="00036E33" w:rsidRDefault="00036E33" w:rsidP="00036E33">
      <w:pPr>
        <w:pStyle w:val="RLProhlensmluvnchstran"/>
        <w:jc w:val="left"/>
        <w:rPr>
          <w:rFonts w:ascii="Verdana" w:hAnsi="Verdana" w:cstheme="minorHAnsi"/>
          <w:b w:val="0"/>
        </w:rPr>
      </w:pPr>
    </w:p>
    <w:p w14:paraId="04349F5E" w14:textId="77777777" w:rsidR="003727EC" w:rsidRDefault="003727EC"/>
    <w:sectPr w:rsidR="003727EC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1D4A" w14:textId="77777777" w:rsidR="009F3652" w:rsidRDefault="009F3652" w:rsidP="009F3652">
      <w:pPr>
        <w:spacing w:after="0" w:line="240" w:lineRule="auto"/>
      </w:pPr>
      <w:r>
        <w:separator/>
      </w:r>
    </w:p>
  </w:endnote>
  <w:endnote w:type="continuationSeparator" w:id="0">
    <w:p w14:paraId="0E1644A9" w14:textId="77777777" w:rsidR="009F3652" w:rsidRDefault="009F3652" w:rsidP="009F3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0B263" w14:textId="77777777" w:rsidR="009F3652" w:rsidRDefault="009F3652" w:rsidP="009F3652">
      <w:pPr>
        <w:spacing w:after="0" w:line="240" w:lineRule="auto"/>
      </w:pPr>
      <w:r>
        <w:separator/>
      </w:r>
    </w:p>
  </w:footnote>
  <w:footnote w:type="continuationSeparator" w:id="0">
    <w:p w14:paraId="41379059" w14:textId="77777777" w:rsidR="009F3652" w:rsidRDefault="009F3652" w:rsidP="009F3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75447" w14:textId="6E9A8ACA" w:rsidR="009F3652" w:rsidRDefault="009F36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B6814" w14:textId="2CE52A75" w:rsidR="009F3652" w:rsidRDefault="009F365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1524E" w14:textId="087934A4" w:rsidR="009F3652" w:rsidRDefault="009F36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33"/>
    <w:rsid w:val="00036E33"/>
    <w:rsid w:val="00127826"/>
    <w:rsid w:val="00237DF9"/>
    <w:rsid w:val="003727EC"/>
    <w:rsid w:val="0073442A"/>
    <w:rsid w:val="009B5EA1"/>
    <w:rsid w:val="009F3652"/>
    <w:rsid w:val="00BE3D2A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F27F"/>
  <w15:chartTrackingRefBased/>
  <w15:docId w15:val="{B2899C36-226C-4A1F-8987-3329E5952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6E33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36E3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36E33"/>
    <w:rPr>
      <w:b/>
      <w:bCs/>
      <w:smallCaps/>
      <w:color w:val="365F91" w:themeColor="accent1" w:themeShade="BF"/>
      <w:spacing w:val="5"/>
    </w:rPr>
  </w:style>
  <w:style w:type="paragraph" w:customStyle="1" w:styleId="Zkladntext21">
    <w:name w:val="Základní text 21"/>
    <w:basedOn w:val="Normln"/>
    <w:rsid w:val="00036E3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036E33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036E33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3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6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293</Characters>
  <Application>Microsoft Office Word</Application>
  <DocSecurity>0</DocSecurity>
  <Lines>2</Lines>
  <Paragraphs>1</Paragraphs>
  <ScaleCrop>false</ScaleCrop>
  <Company>Sprava zeleznic, statni organizace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3</cp:revision>
  <dcterms:created xsi:type="dcterms:W3CDTF">2024-11-13T10:57:00Z</dcterms:created>
  <dcterms:modified xsi:type="dcterms:W3CDTF">2025-06-25T06:02:00Z</dcterms:modified>
</cp:coreProperties>
</file>